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122850" cy="1028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Volunteer Induction Completion</w:t>
      </w:r>
    </w:p>
    <w:p w:rsidR="00000000" w:rsidDel="00000000" w:rsidP="00000000" w:rsidRDefault="00000000" w:rsidRPr="00000000" w14:paraId="00000003">
      <w:pPr>
        <w:tabs>
          <w:tab w:val="left" w:pos="2070"/>
        </w:tabs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Volunteer</w:t>
        <w:tab/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confirm that I have completed a first-week induction process with my principal/supervisor/other delegated staff member.</w:t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acknowledge that I have read and understood the following:</w:t>
      </w:r>
    </w:p>
    <w:p w:rsidR="00000000" w:rsidDel="00000000" w:rsidP="00000000" w:rsidRDefault="00000000" w:rsidRPr="00000000" w14:paraId="00000006">
      <w:pPr>
        <w:tabs>
          <w:tab w:val="left" w:pos="284"/>
        </w:tabs>
        <w:spacing w:after="200"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tick to indicate your acknowledgement and understanding</w:t>
      </w:r>
    </w:p>
    <w:p w:rsidR="00000000" w:rsidDel="00000000" w:rsidP="00000000" w:rsidRDefault="00000000" w:rsidRPr="00000000" w14:paraId="00000007">
      <w:pPr>
        <w:tabs>
          <w:tab w:val="left" w:pos="284"/>
        </w:tabs>
        <w:spacing w:after="200" w:line="276" w:lineRule="auto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Visit </w:t>
      </w:r>
      <w:hyperlink r:id="rId7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www.sfnathalia.catholic.edu.au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to view the on-line ‘Volunteers Powerpoint.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"/>
        <w:gridCol w:w="1779"/>
        <w:gridCol w:w="2521"/>
        <w:gridCol w:w="236"/>
        <w:gridCol w:w="4159"/>
        <w:gridCol w:w="817"/>
        <w:tblGridChange w:id="0">
          <w:tblGrid>
            <w:gridCol w:w="236"/>
            <w:gridCol w:w="1779"/>
            <w:gridCol w:w="2521"/>
            <w:gridCol w:w="236"/>
            <w:gridCol w:w="4159"/>
            <w:gridCol w:w="817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Code of Conduct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Child-Safe Policies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Occupational Health and Safety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Cyber Safety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Anti-Bullying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Watched the on-line ‘Volunteers’ Powerpoint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62626"/>
                <w:sz w:val="20"/>
                <w:szCs w:val="20"/>
                <w:rtl w:val="0"/>
              </w:rPr>
              <w:t xml:space="preserve">Volunteer’s 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62626"/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62626"/>
                <w:sz w:val="20"/>
                <w:szCs w:val="20"/>
                <w:rtl w:val="0"/>
              </w:rPr>
              <w:t xml:space="preserve">Date signed: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Principal/Supervisor</w:t>
      </w:r>
    </w:p>
    <w:p w:rsidR="00000000" w:rsidDel="00000000" w:rsidP="00000000" w:rsidRDefault="00000000" w:rsidRPr="00000000" w14:paraId="0000003D">
      <w:pPr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confirm that induction has been provided and certify that the above-mentioned volunteer has completed first-week induction procedures and received all training as identified during the induction process.</w:t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5954"/>
        <w:tblGridChange w:id="0">
          <w:tblGrid>
            <w:gridCol w:w="3085"/>
            <w:gridCol w:w="5954"/>
          </w:tblGrid>
        </w:tblGridChange>
      </w:tblGrid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62626"/>
                <w:sz w:val="20"/>
                <w:szCs w:val="20"/>
                <w:rtl w:val="0"/>
              </w:rPr>
              <w:t xml:space="preserve">Principal/Supervisor’s name:</w:t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62626"/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62626"/>
                <w:sz w:val="20"/>
                <w:szCs w:val="20"/>
                <w:rtl w:val="0"/>
              </w:rPr>
              <w:t xml:space="preserve">Date signed: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3544"/>
        <w:tblGridChange w:id="0">
          <w:tblGrid>
            <w:gridCol w:w="5495"/>
            <w:gridCol w:w="3544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 of this checklist provided to new volunteer on (date):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sjrochester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